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both"/>
        <w:rPr>
          <w:rFonts w:hint="default" w:ascii="Times New Roman" w:hAnsi="Times New Roman" w:eastAsia="微软雅黑" w:cs="Times New Roman"/>
          <w:b/>
          <w:color w:val="000000" w:themeColor="text1"/>
          <w:sz w:val="32"/>
          <w:szCs w:val="32"/>
          <w:lang w:val="en-US" w:eastAsia="zh-CN"/>
          <w14:textFill>
            <w14:solidFill>
              <w14:schemeClr w14:val="tx1"/>
            </w14:solidFill>
          </w14:textFill>
        </w:rPr>
      </w:pPr>
      <w:r>
        <w:rPr>
          <w:rFonts w:hint="eastAsia" w:ascii="Times New Roman" w:hAnsi="Times New Roman" w:eastAsia="微软雅黑" w:cs="Times New Roman"/>
          <w:b/>
          <w:color w:val="000000" w:themeColor="text1"/>
          <w:sz w:val="32"/>
          <w:szCs w:val="32"/>
          <w:lang w:val="en-US" w:eastAsia="zh-CN"/>
          <w14:textFill>
            <w14:solidFill>
              <w14:schemeClr w14:val="tx1"/>
            </w14:solidFill>
          </w14:textFill>
        </w:rPr>
        <w:t>附件2.</w:t>
      </w:r>
    </w:p>
    <w:p>
      <w:pPr>
        <w:spacing w:after="156" w:afterLines="50"/>
        <w:jc w:val="center"/>
        <w:rPr>
          <w:rFonts w:ascii="Times New Roman" w:hAnsi="Times New Roman" w:eastAsia="微软雅黑" w:cs="Times New Roman"/>
          <w:b/>
          <w:color w:val="000000" w:themeColor="text1"/>
          <w:sz w:val="32"/>
          <w:szCs w:val="32"/>
          <w14:textFill>
            <w14:solidFill>
              <w14:schemeClr w14:val="tx1"/>
            </w14:solidFill>
          </w14:textFill>
        </w:rPr>
      </w:pPr>
      <w:r>
        <w:rPr>
          <w:rFonts w:hint="eastAsia" w:ascii="Times New Roman" w:hAnsi="Times New Roman" w:eastAsia="微软雅黑" w:cs="Times New Roman"/>
          <w:b/>
          <w:color w:val="000000" w:themeColor="text1"/>
          <w:sz w:val="32"/>
          <w:szCs w:val="32"/>
          <w14:textFill>
            <w14:solidFill>
              <w14:schemeClr w14:val="tx1"/>
            </w14:solidFill>
          </w14:textFill>
        </w:rPr>
        <w:t>诚信考试承诺书</w:t>
      </w:r>
    </w:p>
    <w:p>
      <w:pPr>
        <w:spacing w:line="420" w:lineRule="exact"/>
        <w:ind w:firstLine="525" w:firstLineChars="150"/>
        <w:rPr>
          <w:rFonts w:ascii="Times New Roman" w:hAnsi="Times New Roman" w:eastAsia="仿宋_GB2312" w:cs="Times New Roman"/>
          <w:color w:val="000000" w:themeColor="text1"/>
          <w:spacing w:val="15"/>
          <w:kern w:val="0"/>
          <w:sz w:val="32"/>
          <w:szCs w:val="32"/>
          <w14:textFill>
            <w14:solidFill>
              <w14:schemeClr w14:val="tx1"/>
            </w14:solidFill>
          </w14:textFill>
        </w:rPr>
      </w:pPr>
      <w:r>
        <w:rPr>
          <w:rFonts w:ascii="Times New Roman" w:hAnsi="Times New Roman" w:eastAsia="仿宋_GB2312" w:cs="Times New Roman"/>
          <w:color w:val="000000" w:themeColor="text1"/>
          <w:spacing w:val="15"/>
          <w:kern w:val="0"/>
          <w:sz w:val="32"/>
          <w:szCs w:val="32"/>
          <w14:textFill>
            <w14:solidFill>
              <w14:schemeClr w14:val="tx1"/>
            </w14:solidFill>
          </w14:textFill>
        </w:rPr>
        <w:t> </w:t>
      </w:r>
      <w:r>
        <w:rPr>
          <w:rFonts w:hint="eastAsia" w:ascii="Times New Roman" w:hAnsi="Times New Roman" w:eastAsia="仿宋_GB2312" w:cs="Times New Roman"/>
          <w:color w:val="000000" w:themeColor="text1"/>
          <w:spacing w:val="15"/>
          <w:kern w:val="0"/>
          <w:sz w:val="32"/>
          <w:szCs w:val="32"/>
          <w14:textFill>
            <w14:solidFill>
              <w14:schemeClr w14:val="tx1"/>
            </w14:solidFill>
          </w14:textFill>
        </w:rPr>
        <w:t>我是参加</w:t>
      </w:r>
      <w:r>
        <w:rPr>
          <w:rFonts w:ascii="Times New Roman" w:hAnsi="Times New Roman" w:eastAsia="仿宋_GB2312" w:cs="Times New Roman"/>
          <w:color w:val="000000" w:themeColor="text1"/>
          <w:spacing w:val="15"/>
          <w:kern w:val="0"/>
          <w:sz w:val="32"/>
          <w:szCs w:val="32"/>
          <w14:textFill>
            <w14:solidFill>
              <w14:schemeClr w14:val="tx1"/>
            </w14:solidFill>
          </w14:textFill>
        </w:rPr>
        <w:t>2020</w:t>
      </w:r>
      <w:r>
        <w:rPr>
          <w:rFonts w:hint="eastAsia" w:ascii="Times New Roman" w:hAnsi="Times New Roman" w:eastAsia="仿宋_GB2312" w:cs="Times New Roman"/>
          <w:color w:val="000000" w:themeColor="text1"/>
          <w:spacing w:val="15"/>
          <w:kern w:val="0"/>
          <w:sz w:val="32"/>
          <w:szCs w:val="32"/>
          <w14:textFill>
            <w14:solidFill>
              <w14:schemeClr w14:val="tx1"/>
            </w14:solidFill>
          </w14:textFill>
        </w:rPr>
        <w:t>年博士研究生招生考试的考生，我已认真阅读《国家教育考试违规处理办法》《中华人民共和国刑法修正案（九）》《考核录取办法》《网络远程复试考场规则》等有关规定，我认可网络远程考核的形式，为维护此次考试的严肃性和公平性，确保考核的顺利进行，郑重承诺以下事项：</w:t>
      </w:r>
    </w:p>
    <w:p>
      <w:pPr>
        <w:numPr>
          <w:ilvl w:val="255"/>
          <w:numId w:val="0"/>
        </w:numPr>
        <w:spacing w:line="420" w:lineRule="exact"/>
        <w:ind w:firstLine="527" w:firstLineChars="150"/>
        <w:rPr>
          <w:rFonts w:ascii="Times New Roman" w:hAnsi="Times New Roman" w:eastAsia="仿宋_GB2312" w:cs="Times New Roman"/>
          <w:b/>
          <w:bCs/>
          <w:color w:val="000000" w:themeColor="text1"/>
          <w:spacing w:val="15"/>
          <w:kern w:val="0"/>
          <w:sz w:val="32"/>
          <w:szCs w:val="32"/>
          <w:lang w:bidi="ar"/>
          <w14:textFill>
            <w14:solidFill>
              <w14:schemeClr w14:val="tx1"/>
            </w14:solidFill>
          </w14:textFill>
        </w:rPr>
      </w:pPr>
      <w:r>
        <w:rPr>
          <w:rFonts w:ascii="Times New Roman" w:hAnsi="Times New Roman" w:eastAsia="仿宋_GB2312" w:cs="Times New Roman"/>
          <w:b/>
          <w:bCs/>
          <w:color w:val="000000" w:themeColor="text1"/>
          <w:spacing w:val="15"/>
          <w:kern w:val="0"/>
          <w:sz w:val="32"/>
          <w:szCs w:val="32"/>
          <w14:textFill>
            <w14:solidFill>
              <w14:schemeClr w14:val="tx1"/>
            </w14:solidFill>
          </w14:textFill>
        </w:rPr>
        <w:t>1.</w:t>
      </w:r>
      <w:r>
        <w:rPr>
          <w:rFonts w:hint="eastAsia" w:ascii="Times New Roman" w:hAnsi="Times New Roman" w:eastAsia="仿宋_GB2312" w:cs="Times New Roman"/>
          <w:b/>
          <w:bCs/>
          <w:color w:val="000000" w:themeColor="text1"/>
          <w:spacing w:val="15"/>
          <w:kern w:val="0"/>
          <w:sz w:val="32"/>
          <w:szCs w:val="32"/>
          <w14:textFill>
            <w14:solidFill>
              <w14:schemeClr w14:val="tx1"/>
            </w14:solidFill>
          </w14:textFill>
        </w:rPr>
        <w:t>保证本人所提交的报考信息、证件及其他考试材料真实、准确。因</w:t>
      </w:r>
      <w:r>
        <w:rPr>
          <w:rFonts w:hint="eastAsia" w:ascii="Times New Roman" w:hAnsi="Times New Roman" w:eastAsia="仿宋_GB2312" w:cs="Times New Roman"/>
          <w:b/>
          <w:bCs/>
          <w:color w:val="000000" w:themeColor="text1"/>
          <w:spacing w:val="15"/>
          <w:kern w:val="0"/>
          <w:sz w:val="32"/>
          <w:szCs w:val="32"/>
          <w:lang w:bidi="ar"/>
          <w14:textFill>
            <w14:solidFill>
              <w14:schemeClr w14:val="tx1"/>
            </w14:solidFill>
          </w14:textFill>
        </w:rPr>
        <w:t>信息误填、错填，导致不能考试、复试、录取、以及入学后不能进行学籍注册的，遗留问题由考生本人负责。对弄虚作假者，将按照《国家教育考试违规处理办法》《普通高等学校招生违规行为处理暂行办法》严肃处理。</w:t>
      </w:r>
    </w:p>
    <w:p>
      <w:pPr>
        <w:spacing w:line="420" w:lineRule="exact"/>
        <w:ind w:firstLine="525" w:firstLineChars="150"/>
        <w:rPr>
          <w:rFonts w:ascii="Times New Roman" w:hAnsi="Times New Roman" w:eastAsia="仿宋_GB2312" w:cs="Times New Roman"/>
          <w:color w:val="000000" w:themeColor="text1"/>
          <w:spacing w:val="15"/>
          <w:kern w:val="0"/>
          <w:sz w:val="32"/>
          <w:szCs w:val="32"/>
          <w14:textFill>
            <w14:solidFill>
              <w14:schemeClr w14:val="tx1"/>
            </w14:solidFill>
          </w14:textFill>
        </w:rPr>
      </w:pPr>
      <w:r>
        <w:rPr>
          <w:rFonts w:ascii="Times New Roman" w:hAnsi="Times New Roman" w:eastAsia="仿宋_GB2312" w:cs="Times New Roman"/>
          <w:color w:val="000000" w:themeColor="text1"/>
          <w:spacing w:val="15"/>
          <w:kern w:val="0"/>
          <w:sz w:val="32"/>
          <w:szCs w:val="32"/>
          <w14:textFill>
            <w14:solidFill>
              <w14:schemeClr w14:val="tx1"/>
            </w14:solidFill>
          </w14:textFill>
        </w:rPr>
        <w:t>2.</w:t>
      </w:r>
      <w:r>
        <w:rPr>
          <w:rFonts w:hint="eastAsia" w:ascii="Times New Roman" w:hAnsi="Times New Roman" w:eastAsia="仿宋_GB2312" w:cs="Times New Roman"/>
          <w:color w:val="000000" w:themeColor="text1"/>
          <w:spacing w:val="15"/>
          <w:kern w:val="0"/>
          <w:sz w:val="32"/>
          <w:szCs w:val="32"/>
          <w14:textFill>
            <w14:solidFill>
              <w14:schemeClr w14:val="tx1"/>
            </w14:solidFill>
          </w14:textFill>
        </w:rPr>
        <w:t>自觉服从考试组织管理部门的统一安排，接受管理人员的检查、监督和管理。</w:t>
      </w:r>
    </w:p>
    <w:p>
      <w:pPr>
        <w:spacing w:line="420" w:lineRule="exact"/>
        <w:ind w:firstLine="525" w:firstLineChars="150"/>
        <w:rPr>
          <w:rFonts w:ascii="Times New Roman" w:hAnsi="Times New Roman" w:eastAsia="仿宋_GB2312" w:cs="Times New Roman"/>
          <w:color w:val="000000" w:themeColor="text1"/>
          <w:spacing w:val="15"/>
          <w:kern w:val="0"/>
          <w:sz w:val="32"/>
          <w:szCs w:val="32"/>
          <w14:textFill>
            <w14:solidFill>
              <w14:schemeClr w14:val="tx1"/>
            </w14:solidFill>
          </w14:textFill>
        </w:rPr>
      </w:pPr>
      <w:r>
        <w:rPr>
          <w:rFonts w:ascii="Times New Roman" w:hAnsi="Times New Roman" w:eastAsia="仿宋_GB2312" w:cs="Times New Roman"/>
          <w:color w:val="000000" w:themeColor="text1"/>
          <w:spacing w:val="15"/>
          <w:kern w:val="0"/>
          <w:sz w:val="32"/>
          <w:szCs w:val="32"/>
          <w14:textFill>
            <w14:solidFill>
              <w14:schemeClr w14:val="tx1"/>
            </w14:solidFill>
          </w14:textFill>
        </w:rPr>
        <w:t>3.</w:t>
      </w:r>
      <w:r>
        <w:rPr>
          <w:rFonts w:hint="eastAsia" w:ascii="Times New Roman" w:hAnsi="Times New Roman" w:eastAsia="仿宋_GB2312" w:cs="Times New Roman"/>
          <w:color w:val="000000" w:themeColor="text1"/>
          <w:spacing w:val="15"/>
          <w:kern w:val="0"/>
          <w:sz w:val="32"/>
          <w:szCs w:val="32"/>
          <w14:textFill>
            <w14:solidFill>
              <w14:schemeClr w14:val="tx1"/>
            </w14:solidFill>
          </w14:textFill>
        </w:rPr>
        <w:t>保证在网络远程考核过程中尽力保持考试过程顺畅。保证不记录和传播考核过程的音视频等信息、不将考核内容告知他人，独立自主完成考试。</w:t>
      </w:r>
    </w:p>
    <w:p>
      <w:pPr>
        <w:spacing w:line="420" w:lineRule="exact"/>
        <w:ind w:firstLine="525" w:firstLineChars="150"/>
        <w:rPr>
          <w:rFonts w:ascii="Times New Roman" w:hAnsi="Times New Roman" w:eastAsia="仿宋_GB2312" w:cs="Times New Roman"/>
          <w:color w:val="000000" w:themeColor="text1"/>
          <w:spacing w:val="15"/>
          <w:kern w:val="0"/>
          <w:sz w:val="32"/>
          <w:szCs w:val="32"/>
          <w14:textFill>
            <w14:solidFill>
              <w14:schemeClr w14:val="tx1"/>
            </w14:solidFill>
          </w14:textFill>
        </w:rPr>
      </w:pPr>
      <w:r>
        <w:rPr>
          <w:rFonts w:ascii="Times New Roman" w:hAnsi="Times New Roman" w:eastAsia="仿宋_GB2312" w:cs="Times New Roman"/>
          <w:color w:val="000000" w:themeColor="text1"/>
          <w:spacing w:val="15"/>
          <w:kern w:val="0"/>
          <w:sz w:val="32"/>
          <w:szCs w:val="32"/>
          <w14:textFill>
            <w14:solidFill>
              <w14:schemeClr w14:val="tx1"/>
            </w14:solidFill>
          </w14:textFill>
        </w:rPr>
        <w:t>4.</w:t>
      </w:r>
      <w:r>
        <w:rPr>
          <w:rFonts w:hint="eastAsia" w:ascii="Times New Roman" w:hAnsi="Times New Roman" w:eastAsia="仿宋_GB2312" w:cs="Times New Roman"/>
          <w:color w:val="000000" w:themeColor="text1"/>
          <w:spacing w:val="15"/>
          <w:kern w:val="0"/>
          <w:sz w:val="32"/>
          <w:szCs w:val="32"/>
          <w14:textFill>
            <w14:solidFill>
              <w14:schemeClr w14:val="tx1"/>
            </w14:solidFill>
          </w14:textFill>
        </w:rPr>
        <w:t>已知悉国家关于报考学科、专业学位类别（领域）的体检标准和要求，且本人身体符合该要求。若在入学体检中因身体健康达不到要求而被取消拟录取或入学资格的，后果由本人承担。</w:t>
      </w:r>
    </w:p>
    <w:p>
      <w:pPr>
        <w:spacing w:after="156" w:afterLines="50" w:line="420" w:lineRule="exact"/>
        <w:ind w:firstLine="525" w:firstLineChars="150"/>
        <w:rPr>
          <w:rFonts w:ascii="Times New Roman" w:hAnsi="Times New Roman" w:eastAsia="仿宋_GB2312" w:cs="Times New Roman"/>
          <w:color w:val="000000" w:themeColor="text1"/>
          <w:spacing w:val="15"/>
          <w:kern w:val="0"/>
          <w:sz w:val="32"/>
          <w:szCs w:val="32"/>
          <w14:textFill>
            <w14:solidFill>
              <w14:schemeClr w14:val="tx1"/>
            </w14:solidFill>
          </w14:textFill>
        </w:rPr>
      </w:pPr>
      <w:r>
        <w:rPr>
          <w:rFonts w:ascii="Times New Roman" w:hAnsi="Times New Roman" w:eastAsia="仿宋_GB2312" w:cs="Times New Roman"/>
          <w:color w:val="000000" w:themeColor="text1"/>
          <w:spacing w:val="15"/>
          <w:kern w:val="0"/>
          <w:sz w:val="32"/>
          <w:szCs w:val="32"/>
          <w14:textFill>
            <w14:solidFill>
              <w14:schemeClr w14:val="tx1"/>
            </w14:solidFill>
          </w14:textFill>
        </w:rPr>
        <w:t>5.</w:t>
      </w:r>
      <w:r>
        <w:rPr>
          <w:rFonts w:hint="eastAsia" w:ascii="Times New Roman" w:hAnsi="Times New Roman" w:eastAsia="仿宋_GB2312" w:cs="Times New Roman"/>
          <w:color w:val="000000" w:themeColor="text1"/>
          <w:spacing w:val="15"/>
          <w:kern w:val="0"/>
          <w:sz w:val="32"/>
          <w:szCs w:val="32"/>
          <w14:textFill>
            <w14:solidFill>
              <w14:schemeClr w14:val="tx1"/>
            </w14:solidFill>
          </w14:textFill>
        </w:rPr>
        <w:t>保证在考核中诚实守信，自觉遵守国家和招生单位有关研究生招生考试法规、考试纪律和考场规则。如有违规行为，自愿服从考试组织管理部门根据国家有关规定所作出的处罚决定。</w:t>
      </w:r>
    </w:p>
    <w:p>
      <w:pPr>
        <w:spacing w:before="156" w:beforeLines="50" w:line="500" w:lineRule="exact"/>
        <w:rPr>
          <w:rFonts w:ascii="Times New Roman" w:hAnsi="Times New Roman" w:eastAsia="仿宋_GB2312" w:cs="Times New Roman"/>
          <w:color w:val="000000" w:themeColor="text1"/>
          <w:spacing w:val="15"/>
          <w:kern w:val="0"/>
          <w:sz w:val="32"/>
          <w:szCs w:val="32"/>
          <w:u w:val="single"/>
          <w14:textFill>
            <w14:solidFill>
              <w14:schemeClr w14:val="tx1"/>
            </w14:solidFill>
          </w14:textFill>
        </w:rPr>
      </w:pPr>
      <w:r>
        <w:rPr>
          <w:rFonts w:ascii="Times New Roman" w:hAnsi="Times New Roman" w:eastAsia="仿宋_GB2312" w:cs="Times New Roman"/>
          <w:color w:val="000000" w:themeColor="text1"/>
          <w:spacing w:val="15"/>
          <w:kern w:val="0"/>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pacing w:val="15"/>
          <w:kern w:val="0"/>
          <w:sz w:val="32"/>
          <w:szCs w:val="32"/>
          <w14:textFill>
            <w14:solidFill>
              <w14:schemeClr w14:val="tx1"/>
            </w14:solidFill>
          </w14:textFill>
        </w:rPr>
        <w:t>考生签名</w:t>
      </w:r>
      <w:r>
        <w:rPr>
          <w:rFonts w:ascii="Times New Roman" w:hAnsi="Times New Roman" w:eastAsia="仿宋_GB2312" w:cs="Times New Roman"/>
          <w:color w:val="000000" w:themeColor="text1"/>
          <w:spacing w:val="15"/>
          <w:kern w:val="0"/>
          <w:sz w:val="32"/>
          <w:szCs w:val="32"/>
          <w:u w:val="single"/>
          <w14:textFill>
            <w14:solidFill>
              <w14:schemeClr w14:val="tx1"/>
            </w14:solidFill>
          </w14:textFill>
        </w:rPr>
        <w:t xml:space="preserve">          </w:t>
      </w:r>
    </w:p>
    <w:p>
      <w:pPr>
        <w:widowControl/>
        <w:ind w:right="315" w:rightChars="15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                            </w:t>
      </w:r>
      <w:bookmarkStart w:id="0" w:name="_GoBack"/>
      <w:bookmarkEnd w:id="0"/>
      <w:r>
        <w:rPr>
          <w:rFonts w:ascii="Times New Roman" w:hAnsi="Times New Roman" w:eastAsia="仿宋_GB2312" w:cs="Times New Roman"/>
          <w:color w:val="000000" w:themeColor="text1"/>
          <w:sz w:val="32"/>
          <w:szCs w:val="32"/>
          <w14:textFill>
            <w14:solidFill>
              <w14:schemeClr w14:val="tx1"/>
            </w14:solidFill>
          </w14:textFill>
        </w:rPr>
        <w:t>2020</w:t>
      </w:r>
      <w:r>
        <w:rPr>
          <w:rFonts w:hint="eastAsia"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C44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2020-06-23T12:32:59Z</dcterms:created>
  <dc:creator>hlf</dc:creator>
  <cp:lastModifiedBy>hlf</cp:lastModifiedBy>
  <dcterms:modified xsi:type="dcterms:W3CDTF">2020-06-23T12:33:20Z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